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6B" w:rsidRPr="00AE316B" w:rsidRDefault="00AE316B" w:rsidP="00AE316B">
      <w:pPr>
        <w:shd w:val="clear" w:color="auto" w:fill="FFFFFF"/>
        <w:spacing w:before="150" w:after="150" w:line="302" w:lineRule="atLeast"/>
        <w:jc w:val="center"/>
        <w:outlineLvl w:val="4"/>
        <w:rPr>
          <w:rFonts w:ascii="Times New Roman" w:eastAsia="Times New Roman" w:hAnsi="Times New Roman" w:cs="Times New Roman"/>
          <w:color w:val="2E5188"/>
          <w:sz w:val="32"/>
          <w:szCs w:val="32"/>
          <w:lang w:eastAsia="ru-RU"/>
        </w:rPr>
      </w:pPr>
      <w:r w:rsidRPr="00AE3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E316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Курсы по подготовке к ИС-11</w:t>
      </w:r>
    </w:p>
    <w:p w:rsidR="00AE316B" w:rsidRDefault="00AE316B" w:rsidP="00AE316B">
      <w:pPr>
        <w:shd w:val="clear" w:color="auto" w:fill="FFFFFF"/>
        <w:spacing w:before="150" w:after="150" w:line="302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1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КУРСЫ ПРОДОЛЖИТЕЛЬНОСТЬЮ 2 МЕСЯЦА (32 академических часа (ОЧНО)</w:t>
      </w:r>
    </w:p>
    <w:p w:rsidR="00AE316B" w:rsidRDefault="00AE316B" w:rsidP="00AE316B">
      <w:pPr>
        <w:shd w:val="clear" w:color="auto" w:fill="FFFFFF"/>
        <w:spacing w:before="150" w:after="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AE316B">
        <w:rPr>
          <w:rFonts w:ascii="Arial" w:eastAsia="Times New Roman" w:hAnsi="Arial" w:cs="Arial"/>
          <w:color w:val="333333"/>
          <w:lang w:eastAsia="ru-RU"/>
        </w:rPr>
        <w:t> 2 месяца - </w:t>
      </w: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32</w:t>
      </w:r>
      <w:r w:rsidRPr="00AE316B">
        <w:rPr>
          <w:rFonts w:ascii="Arial" w:eastAsia="Times New Roman" w:hAnsi="Arial" w:cs="Arial"/>
          <w:color w:val="333333"/>
          <w:lang w:eastAsia="ru-RU"/>
        </w:rPr>
        <w:t> акаде</w:t>
      </w:r>
      <w:r>
        <w:rPr>
          <w:rFonts w:ascii="Arial" w:eastAsia="Times New Roman" w:hAnsi="Arial" w:cs="Arial"/>
          <w:color w:val="333333"/>
          <w:lang w:eastAsia="ru-RU"/>
        </w:rPr>
        <w:t>мических часа (октябрь-ноябрь),</w:t>
      </w:r>
    </w:p>
    <w:p w:rsidR="00AE316B" w:rsidRPr="00AE316B" w:rsidRDefault="00AE316B" w:rsidP="00AE316B">
      <w:pPr>
        <w:shd w:val="clear" w:color="auto" w:fill="FFFFFF"/>
        <w:spacing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один раз</w:t>
      </w:r>
      <w:r w:rsidRPr="00AE316B">
        <w:rPr>
          <w:rFonts w:ascii="Arial" w:eastAsia="Times New Roman" w:hAnsi="Arial" w:cs="Arial"/>
          <w:color w:val="333333"/>
          <w:lang w:eastAsia="ru-RU"/>
        </w:rPr>
        <w:t> в неделю по </w:t>
      </w: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4</w:t>
      </w:r>
      <w:r w:rsidRPr="00AE316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color w:val="333333"/>
          <w:lang w:eastAsia="ru-RU"/>
        </w:rPr>
        <w:t>Занятия проводят руководители и ведущие эксперты предметных комиссий Санкт-Петербурга.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AE316B">
        <w:rPr>
          <w:rFonts w:ascii="Arial" w:eastAsia="Times New Roman" w:hAnsi="Arial" w:cs="Arial"/>
          <w:color w:val="333333"/>
          <w:lang w:eastAsia="ru-RU"/>
        </w:rPr>
        <w:t>очная, </w:t>
      </w: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с применением дистанционных образовательных технологий в периоды перехода государственных общеобразовательных организаций Санкт-Петербурга на исключительно дистанционное обучение.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AE316B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Pr="00AE316B">
        <w:rPr>
          <w:rFonts w:ascii="Arial" w:eastAsia="Times New Roman" w:hAnsi="Arial" w:cs="Arial"/>
          <w:color w:val="333333"/>
          <w:lang w:eastAsia="ru-RU"/>
        </w:rPr>
        <w:t> сентября 2022 и будет проходить в онлайн-формате.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Информация о порядке онлайн-записи и алгоритм действий будут доступны на нашем сайте с 07.09.2022 (с 10:00)</w:t>
      </w:r>
      <w:bookmarkStart w:id="0" w:name="_GoBack"/>
      <w:bookmarkEnd w:id="0"/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</w:t>
      </w:r>
      <w:r w:rsidRPr="00AE316B">
        <w:rPr>
          <w:rFonts w:ascii="Arial" w:eastAsia="Times New Roman" w:hAnsi="Arial" w:cs="Arial"/>
          <w:color w:val="333333"/>
          <w:lang w:eastAsia="ru-RU"/>
        </w:rPr>
        <w:t>я на курсах - 15 200 рублей (32 часа).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единовременно.</w:t>
      </w:r>
    </w:p>
    <w:p w:rsid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color w:val="333333"/>
          <w:lang w:eastAsia="ru-RU"/>
        </w:rPr>
        <w:t>Получить более подробную информацию о курсах Вы сможете</w:t>
      </w:r>
      <w:r>
        <w:rPr>
          <w:rFonts w:ascii="Arial" w:eastAsia="Times New Roman" w:hAnsi="Arial" w:cs="Arial"/>
          <w:color w:val="333333"/>
          <w:lang w:eastAsia="ru-RU"/>
        </w:rPr>
        <w:t xml:space="preserve"> по телефону:</w:t>
      </w:r>
    </w:p>
    <w:p w:rsid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color w:val="333333"/>
          <w:lang w:eastAsia="ru-RU"/>
        </w:rPr>
        <w:t>8(81</w:t>
      </w:r>
      <w:r>
        <w:rPr>
          <w:rFonts w:ascii="Arial" w:eastAsia="Times New Roman" w:hAnsi="Arial" w:cs="Arial"/>
          <w:color w:val="333333"/>
          <w:lang w:eastAsia="ru-RU"/>
        </w:rPr>
        <w:t>2) 576-34-38, 8(909) 587-34-38</w:t>
      </w:r>
    </w:p>
    <w:p w:rsidR="00AE316B" w:rsidRPr="00AE316B" w:rsidRDefault="00AE316B" w:rsidP="00AE316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E316B">
        <w:rPr>
          <w:rFonts w:ascii="Arial" w:eastAsia="Times New Roman" w:hAnsi="Arial" w:cs="Arial"/>
          <w:color w:val="333333"/>
          <w:lang w:eastAsia="ru-RU"/>
        </w:rPr>
        <w:t>e-mail: </w:t>
      </w:r>
      <w:hyperlink r:id="rId4" w:history="1">
        <w:r w:rsidRPr="00AE316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</w:p>
    <w:tbl>
      <w:tblPr>
        <w:tblW w:w="1104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2128"/>
        <w:gridCol w:w="2154"/>
        <w:gridCol w:w="1485"/>
        <w:gridCol w:w="2313"/>
      </w:tblGrid>
      <w:tr w:rsidR="00AE316B" w:rsidRPr="00AE316B" w:rsidTr="00AE316B">
        <w:trPr>
          <w:tblCellSpacing w:w="15" w:type="dxa"/>
        </w:trPr>
        <w:tc>
          <w:tcPr>
            <w:tcW w:w="122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167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209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AE316B" w:rsidRPr="00AE316B" w:rsidTr="00AE316B">
        <w:trPr>
          <w:tblCellSpacing w:w="15" w:type="dxa"/>
        </w:trPr>
        <w:tc>
          <w:tcPr>
            <w:tcW w:w="1223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Пятница</w:t>
            </w:r>
          </w:p>
        </w:tc>
        <w:tc>
          <w:tcPr>
            <w:tcW w:w="1671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Сочинение</w:t>
            </w:r>
          </w:p>
        </w:tc>
        <w:tc>
          <w:tcPr>
            <w:tcW w:w="209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1-С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30 сентября 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226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E316B" w:rsidRPr="00AE316B" w:rsidRDefault="00AE316B" w:rsidP="00AE316B">
            <w:pPr>
              <w:spacing w:before="150" w:after="150" w:line="302" w:lineRule="atLeast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E316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ул.,16</w:t>
            </w:r>
          </w:p>
        </w:tc>
      </w:tr>
    </w:tbl>
    <w:p w:rsidR="00866FEB" w:rsidRDefault="00866FEB"/>
    <w:sectPr w:rsidR="00866FEB" w:rsidSect="00AE316B">
      <w:pgSz w:w="11906" w:h="16838"/>
      <w:pgMar w:top="851" w:right="397" w:bottom="567" w:left="3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D9"/>
    <w:rsid w:val="000254D3"/>
    <w:rsid w:val="003A16D9"/>
    <w:rsid w:val="00866FEB"/>
    <w:rsid w:val="00A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FA72-C4C4-4F3F-B0FA-1E8BE6F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31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s@eg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2022-06-09T10:12:00Z</dcterms:created>
  <dcterms:modified xsi:type="dcterms:W3CDTF">2022-06-09T10:16:00Z</dcterms:modified>
</cp:coreProperties>
</file>